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B5F7" w14:textId="77777777" w:rsidR="005F0F7C" w:rsidRDefault="007B0EFF">
      <w:pPr>
        <w:pStyle w:val="Heading1"/>
      </w:pPr>
      <w:r>
        <w:rPr>
          <w:color w:val="000000"/>
        </w:rPr>
        <w:t>ECE 50600 – Biomedical Instrumentation Design</w:t>
      </w:r>
    </w:p>
    <w:p w14:paraId="475C9F6D" w14:textId="77777777" w:rsidR="005F0F7C" w:rsidRDefault="007B0EFF">
      <w:pPr>
        <w:pStyle w:val="Heading2"/>
      </w:pPr>
      <w:r>
        <w:rPr>
          <w:color w:val="000000"/>
        </w:rPr>
        <w:t>Type of Course</w:t>
      </w:r>
    </w:p>
    <w:p w14:paraId="475D017F" w14:textId="77777777" w:rsidR="005F0F7C" w:rsidRDefault="007B0EFF">
      <w:r>
        <w:t>Graduate Level Course, can be Technical Elective for EE/CmpE</w:t>
      </w:r>
    </w:p>
    <w:p w14:paraId="560F4A5D" w14:textId="77777777" w:rsidR="005F0F7C" w:rsidRDefault="007B0EFF">
      <w:pPr>
        <w:pStyle w:val="Heading2"/>
      </w:pPr>
      <w:r>
        <w:rPr>
          <w:color w:val="000000"/>
        </w:rPr>
        <w:t>Catalog Description</w:t>
      </w:r>
    </w:p>
    <w:p w14:paraId="23A4BAD6" w14:textId="77777777" w:rsidR="005F0F7C" w:rsidRDefault="007B0EFF">
      <w:r>
        <w:t xml:space="preserve">This course covers engineering aspects of </w:t>
      </w:r>
      <w:r>
        <w:t>detection, acquisition and processing of physiological signals. It integrates sensors, measurement and digital signal processing with applications. Microcontrollers are used for common biomedical instrumentation design and implementation. The analog and di</w:t>
      </w:r>
      <w:r>
        <w:t>gital electronics, analog to digital and digital to analog conversion, and interfacing with computers via microcontrollers are emphasized.</w:t>
      </w:r>
    </w:p>
    <w:p w14:paraId="01A0708C" w14:textId="77777777" w:rsidR="005F0F7C" w:rsidRDefault="007B0EFF">
      <w:pPr>
        <w:pStyle w:val="Heading2"/>
      </w:pPr>
      <w:r>
        <w:rPr>
          <w:color w:val="000000"/>
        </w:rPr>
        <w:t>Credits</w:t>
      </w:r>
    </w:p>
    <w:p w14:paraId="030A654F" w14:textId="77777777" w:rsidR="005F0F7C" w:rsidRDefault="007B0EFF">
      <w:r>
        <w:t>3</w:t>
      </w:r>
    </w:p>
    <w:p w14:paraId="40DD2EE3" w14:textId="77777777" w:rsidR="005F0F7C" w:rsidRDefault="007B0EFF">
      <w:pPr>
        <w:pStyle w:val="Heading2"/>
      </w:pPr>
      <w:r>
        <w:rPr>
          <w:color w:val="000000"/>
        </w:rPr>
        <w:t>Contact Hours</w:t>
      </w:r>
    </w:p>
    <w:p w14:paraId="005C9FBB" w14:textId="77777777" w:rsidR="005F0F7C" w:rsidRDefault="007B0EFF">
      <w:r>
        <w:t>3</w:t>
      </w:r>
    </w:p>
    <w:p w14:paraId="7C688B51" w14:textId="77777777" w:rsidR="005F0F7C" w:rsidRDefault="007B0EFF">
      <w:pPr>
        <w:pStyle w:val="Heading2"/>
      </w:pPr>
      <w:r>
        <w:rPr>
          <w:color w:val="000000"/>
        </w:rPr>
        <w:t>Recommended Prerequisites</w:t>
      </w:r>
    </w:p>
    <w:p w14:paraId="51B5A015" w14:textId="77777777" w:rsidR="005F0F7C" w:rsidRDefault="007B0EFF">
      <w:r>
        <w:t>Circuits and Electronics; Analog and Digital Signal Processing; a</w:t>
      </w:r>
      <w:r>
        <w:t>nd Programming in C.</w:t>
      </w:r>
    </w:p>
    <w:p w14:paraId="3FCB1F05" w14:textId="77777777" w:rsidR="005F0F7C" w:rsidRDefault="007B0EFF">
      <w:pPr>
        <w:pStyle w:val="Heading2"/>
      </w:pPr>
      <w:r>
        <w:rPr>
          <w:color w:val="000000"/>
        </w:rPr>
        <w:t>Corequisite Courses</w:t>
      </w:r>
    </w:p>
    <w:p w14:paraId="6E71D10A" w14:textId="77777777" w:rsidR="005F0F7C" w:rsidRDefault="007B0EFF">
      <w:pPr>
        <w:pStyle w:val="Heading2"/>
      </w:pPr>
      <w:r>
        <w:rPr>
          <w:color w:val="000000"/>
        </w:rPr>
        <w:t>Prerequisites by Topics</w:t>
      </w:r>
    </w:p>
    <w:p w14:paraId="32101B53" w14:textId="76065C26" w:rsidR="005F0F7C" w:rsidRDefault="007B0EFF">
      <w:r>
        <w:t xml:space="preserve">Circuits and Electronics or equivalent, </w:t>
      </w:r>
      <w:r>
        <w:t xml:space="preserve">Analog and Digital Signal Processing, </w:t>
      </w:r>
      <w:r>
        <w:t>Programming in C</w:t>
      </w:r>
    </w:p>
    <w:p w14:paraId="2EF50F8D" w14:textId="77777777" w:rsidR="005F0F7C" w:rsidRDefault="007B0EFF">
      <w:pPr>
        <w:pStyle w:val="Heading2"/>
      </w:pPr>
      <w:r>
        <w:rPr>
          <w:color w:val="000000"/>
        </w:rPr>
        <w:t>Textbook</w:t>
      </w:r>
    </w:p>
    <w:p w14:paraId="0A626A3E" w14:textId="77777777" w:rsidR="005F0F7C" w:rsidRDefault="007B0EFF">
      <w:r>
        <w:t>A. G. Webb, “Principles of Biomedical Instrumentation”, 1st edition</w:t>
      </w:r>
    </w:p>
    <w:p w14:paraId="7C929414" w14:textId="77777777" w:rsidR="005F0F7C" w:rsidRDefault="007B0EFF">
      <w:pPr>
        <w:pStyle w:val="Heading2"/>
      </w:pPr>
      <w:r>
        <w:rPr>
          <w:color w:val="000000"/>
        </w:rPr>
        <w:t>Course Objectives</w:t>
      </w:r>
    </w:p>
    <w:p w14:paraId="1E47AF04" w14:textId="77777777" w:rsidR="005F0F7C" w:rsidRDefault="007B0EFF">
      <w:r>
        <w:t xml:space="preserve">By </w:t>
      </w:r>
      <w:r>
        <w:t>the end of the course each student should be able to</w:t>
      </w:r>
    </w:p>
    <w:p w14:paraId="3F11E7B9" w14:textId="77777777" w:rsidR="005F0F7C" w:rsidRDefault="007B0EFF" w:rsidP="007B0EFF">
      <w:pPr>
        <w:pStyle w:val="ListParagraph"/>
        <w:numPr>
          <w:ilvl w:val="0"/>
          <w:numId w:val="10"/>
        </w:numPr>
      </w:pPr>
      <w:r>
        <w:t>Analyze and design biological and medical instruments using microcontrollers</w:t>
      </w:r>
    </w:p>
    <w:p w14:paraId="2CF371AF" w14:textId="77777777" w:rsidR="005F0F7C" w:rsidRDefault="007B0EFF" w:rsidP="007B0EFF">
      <w:pPr>
        <w:pStyle w:val="ListParagraph"/>
        <w:numPr>
          <w:ilvl w:val="0"/>
          <w:numId w:val="10"/>
        </w:numPr>
      </w:pPr>
      <w:r>
        <w:t>Understand the origin of biosignals from various sources</w:t>
      </w:r>
    </w:p>
    <w:p w14:paraId="125D1960" w14:textId="77777777" w:rsidR="005F0F7C" w:rsidRDefault="007B0EFF" w:rsidP="007B0EFF">
      <w:pPr>
        <w:pStyle w:val="ListParagraph"/>
        <w:numPr>
          <w:ilvl w:val="0"/>
          <w:numId w:val="10"/>
        </w:numPr>
      </w:pPr>
      <w:r>
        <w:t>Acquire physiological signals for analysis with microcontrollers or c</w:t>
      </w:r>
      <w:r>
        <w:t>omputers</w:t>
      </w:r>
    </w:p>
    <w:p w14:paraId="18A32057" w14:textId="77777777" w:rsidR="005F0F7C" w:rsidRDefault="007B0EFF" w:rsidP="007B0EFF">
      <w:pPr>
        <w:pStyle w:val="ListParagraph"/>
        <w:numPr>
          <w:ilvl w:val="0"/>
          <w:numId w:val="10"/>
        </w:numPr>
      </w:pPr>
      <w:r>
        <w:t>Understand biosensor and electrode design and apply them for signal acquisition</w:t>
      </w:r>
    </w:p>
    <w:p w14:paraId="451C6061" w14:textId="77777777" w:rsidR="005F0F7C" w:rsidRDefault="007B0EFF">
      <w:pPr>
        <w:pStyle w:val="Heading2"/>
      </w:pPr>
      <w:r>
        <w:rPr>
          <w:color w:val="000000"/>
        </w:rPr>
        <w:t>L</w:t>
      </w:r>
      <w:r>
        <w:rPr>
          <w:color w:val="000000"/>
        </w:rPr>
        <w:t>ecture Topics</w:t>
      </w:r>
    </w:p>
    <w:p w14:paraId="6CAA3A9C" w14:textId="77777777" w:rsidR="005F0F7C" w:rsidRDefault="007B0EFF">
      <w:pPr>
        <w:pStyle w:val="ListNumber"/>
      </w:pPr>
      <w:r>
        <w:t>Biomedical instrument concepts, classification and design</w:t>
      </w:r>
    </w:p>
    <w:p w14:paraId="5997568D" w14:textId="77777777" w:rsidR="005F0F7C" w:rsidRDefault="007B0EFF">
      <w:pPr>
        <w:pStyle w:val="ListNumber"/>
      </w:pPr>
      <w:r>
        <w:t>Safety and regulation of biomedical instrumentation and device</w:t>
      </w:r>
    </w:p>
    <w:p w14:paraId="1DE03E02" w14:textId="77777777" w:rsidR="005F0F7C" w:rsidRDefault="007B0EFF">
      <w:pPr>
        <w:pStyle w:val="ListNumber"/>
      </w:pPr>
      <w:r>
        <w:t xml:space="preserve">Sensors, transducers and </w:t>
      </w:r>
      <w:r>
        <w:t>their applications</w:t>
      </w:r>
    </w:p>
    <w:p w14:paraId="3EB7A3F3" w14:textId="77777777" w:rsidR="005F0F7C" w:rsidRDefault="007B0EFF">
      <w:pPr>
        <w:pStyle w:val="ListNumber"/>
      </w:pPr>
      <w:r>
        <w:t>Signal filtering and amplification</w:t>
      </w:r>
    </w:p>
    <w:p w14:paraId="26197739" w14:textId="77777777" w:rsidR="005F0F7C" w:rsidRDefault="007B0EFF">
      <w:pPr>
        <w:pStyle w:val="ListNumber"/>
      </w:pPr>
      <w:r>
        <w:lastRenderedPageBreak/>
        <w:t>Data acquisition and signal processing</w:t>
      </w:r>
    </w:p>
    <w:p w14:paraId="39FF864C" w14:textId="77777777" w:rsidR="005F0F7C" w:rsidRDefault="007B0EFF">
      <w:pPr>
        <w:pStyle w:val="ListNumber"/>
      </w:pPr>
      <w:r>
        <w:t>Measurement of flow, volume and pressure of blood</w:t>
      </w:r>
    </w:p>
    <w:p w14:paraId="1ACFDB1E" w14:textId="77777777" w:rsidR="005F0F7C" w:rsidRDefault="007B0EFF">
      <w:pPr>
        <w:pStyle w:val="ListNumber"/>
      </w:pPr>
      <w:r>
        <w:t>Bio-potentials, ECG, EEG</w:t>
      </w:r>
    </w:p>
    <w:p w14:paraId="3315C8A5" w14:textId="77777777" w:rsidR="005F0F7C" w:rsidRDefault="007B0EFF">
      <w:pPr>
        <w:pStyle w:val="ListNumber"/>
      </w:pPr>
      <w:r>
        <w:t>Wearable Device</w:t>
      </w:r>
    </w:p>
    <w:p w14:paraId="65BF2500" w14:textId="77777777" w:rsidR="005F0F7C" w:rsidRDefault="007B0EFF">
      <w:pPr>
        <w:pStyle w:val="Heading2"/>
      </w:pPr>
      <w:r>
        <w:rPr>
          <w:color w:val="000000"/>
        </w:rPr>
        <w:t>Computer Usage</w:t>
      </w:r>
    </w:p>
    <w:p w14:paraId="70FB60A4" w14:textId="77777777" w:rsidR="005F0F7C" w:rsidRDefault="007B0EFF">
      <w:r>
        <w:t>High</w:t>
      </w:r>
    </w:p>
    <w:p w14:paraId="76B76624" w14:textId="77777777" w:rsidR="005F0F7C" w:rsidRDefault="007B0EFF">
      <w:pPr>
        <w:pStyle w:val="Heading2"/>
      </w:pPr>
      <w:r>
        <w:rPr>
          <w:color w:val="000000"/>
        </w:rPr>
        <w:t>Laboratory Experience</w:t>
      </w:r>
    </w:p>
    <w:p w14:paraId="74D668F0" w14:textId="77777777" w:rsidR="005F0F7C" w:rsidRDefault="007B0EFF">
      <w:r>
        <w:t>Median</w:t>
      </w:r>
    </w:p>
    <w:p w14:paraId="6084B4C0" w14:textId="77777777" w:rsidR="005F0F7C" w:rsidRDefault="007B0EFF">
      <w:pPr>
        <w:pStyle w:val="Heading2"/>
      </w:pPr>
      <w:r>
        <w:rPr>
          <w:color w:val="000000"/>
        </w:rPr>
        <w:t>Design Experience</w:t>
      </w:r>
    </w:p>
    <w:p w14:paraId="5E170370" w14:textId="77777777" w:rsidR="005F0F7C" w:rsidRDefault="007B0EFF">
      <w:r>
        <w:t>High</w:t>
      </w:r>
    </w:p>
    <w:p w14:paraId="33EBC9C9" w14:textId="77777777" w:rsidR="005F0F7C" w:rsidRDefault="007B0EFF">
      <w:pPr>
        <w:pStyle w:val="Heading2"/>
      </w:pPr>
      <w:r>
        <w:rPr>
          <w:color w:val="000000"/>
        </w:rPr>
        <w:t>Coordinator</w:t>
      </w:r>
    </w:p>
    <w:p w14:paraId="77A905A6" w14:textId="77777777" w:rsidR="005F0F7C" w:rsidRDefault="007B0EFF">
      <w:r>
        <w:t>Bin Chen, Ph.D.</w:t>
      </w:r>
    </w:p>
    <w:p w14:paraId="2A4AA525" w14:textId="77777777" w:rsidR="005F0F7C" w:rsidRDefault="007B0EFF">
      <w:pPr>
        <w:pStyle w:val="Heading2"/>
      </w:pPr>
      <w:r>
        <w:rPr>
          <w:color w:val="000000"/>
        </w:rPr>
        <w:t>Date</w:t>
      </w:r>
    </w:p>
    <w:p w14:paraId="0CAE4F64" w14:textId="77777777" w:rsidR="005F0F7C" w:rsidRDefault="007B0EFF">
      <w:r>
        <w:t>11/14/2022</w:t>
      </w:r>
    </w:p>
    <w:sectPr w:rsidR="005F0F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FC0424"/>
    <w:multiLevelType w:val="hybridMultilevel"/>
    <w:tmpl w:val="33604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0F7C"/>
    <w:rsid w:val="007B0E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36577"/>
  <w14:defaultImageDpi w14:val="300"/>
  <w15:docId w15:val="{5359B662-3709-45A5-9C5A-A7ED899B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ECE50600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2026-01-02T17:50:00Z</dcterms:created>
  <dcterms:modified xsi:type="dcterms:W3CDTF">2026-01-02T17:50:00Z</dcterms:modified>
  <cp:category/>
</cp:coreProperties>
</file>