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DE96" w14:textId="77777777" w:rsidR="00954814" w:rsidRDefault="00E8316F">
      <w:pPr>
        <w:pStyle w:val="Heading1"/>
      </w:pPr>
      <w:r>
        <w:rPr>
          <w:color w:val="000000"/>
        </w:rPr>
        <w:t>ECE 42800 - Modern Communication Systems</w:t>
      </w:r>
    </w:p>
    <w:p w14:paraId="609BB1F5" w14:textId="77777777" w:rsidR="00954814" w:rsidRDefault="00E8316F">
      <w:pPr>
        <w:pStyle w:val="Heading2"/>
      </w:pPr>
      <w:r>
        <w:rPr>
          <w:color w:val="000000"/>
        </w:rPr>
        <w:t>Type of Course</w:t>
      </w:r>
    </w:p>
    <w:p w14:paraId="5006F96A" w14:textId="77777777" w:rsidR="00954814" w:rsidRDefault="00E8316F">
      <w:r>
        <w:t>Required for EE Program, Elective for CmpE Program</w:t>
      </w:r>
    </w:p>
    <w:p w14:paraId="369B498D" w14:textId="77777777" w:rsidR="00954814" w:rsidRDefault="00E8316F">
      <w:pPr>
        <w:pStyle w:val="Heading2"/>
      </w:pPr>
      <w:r>
        <w:rPr>
          <w:color w:val="000000"/>
        </w:rPr>
        <w:t>Catalog Description</w:t>
      </w:r>
    </w:p>
    <w:p w14:paraId="7E616B3A" w14:textId="77777777" w:rsidR="00954814" w:rsidRDefault="00E8316F">
      <w:r>
        <w:t xml:space="preserve">Development of the basic principles of communication systems with </w:t>
      </w:r>
      <w:r>
        <w:t>emphasis on digital modulated systems. The fundamental characteristics of sources of information, and wired and wireless channels are studied. Upconversion and downconversion techniques are investigated. The performance of binary and M-ary digital modulati</w:t>
      </w:r>
      <w:r>
        <w:t>on is studied and optimum receivers are designed. Multicarrier modulation techniques for cellular, Wi-Fi, and ADSL communications are introduced. The principles of forward error correction are studied. Appropriate software is introduced as a companion tech</w:t>
      </w:r>
      <w:r>
        <w:t>nique for communication systems analysis.</w:t>
      </w:r>
    </w:p>
    <w:p w14:paraId="7A5B9B6F" w14:textId="77777777" w:rsidR="00954814" w:rsidRDefault="00E8316F">
      <w:pPr>
        <w:pStyle w:val="Heading2"/>
      </w:pPr>
      <w:r>
        <w:rPr>
          <w:color w:val="000000"/>
        </w:rPr>
        <w:t>Credits</w:t>
      </w:r>
    </w:p>
    <w:p w14:paraId="2766EBD5" w14:textId="77777777" w:rsidR="00954814" w:rsidRDefault="00E8316F">
      <w:r>
        <w:t>3</w:t>
      </w:r>
    </w:p>
    <w:p w14:paraId="3272239F" w14:textId="77777777" w:rsidR="00954814" w:rsidRDefault="00E8316F">
      <w:pPr>
        <w:pStyle w:val="Heading2"/>
      </w:pPr>
      <w:r>
        <w:rPr>
          <w:color w:val="000000"/>
        </w:rPr>
        <w:t>Contact Hours</w:t>
      </w:r>
    </w:p>
    <w:p w14:paraId="5FCD4B0C" w14:textId="77777777" w:rsidR="00954814" w:rsidRDefault="00E8316F">
      <w:r>
        <w:t>Class: 3</w:t>
      </w:r>
    </w:p>
    <w:p w14:paraId="61C505B7" w14:textId="77777777" w:rsidR="00954814" w:rsidRDefault="00E8316F">
      <w:pPr>
        <w:pStyle w:val="Heading2"/>
      </w:pPr>
      <w:r>
        <w:rPr>
          <w:color w:val="000000"/>
        </w:rPr>
        <w:t>Prerequisite Courses</w:t>
      </w:r>
    </w:p>
    <w:p w14:paraId="5E792F12" w14:textId="77777777" w:rsidR="00954814" w:rsidRDefault="00E8316F">
      <w:r>
        <w:t>ECE 30100 , ECE 30200</w:t>
      </w:r>
    </w:p>
    <w:p w14:paraId="6A0FAD76" w14:textId="77777777" w:rsidR="00954814" w:rsidRDefault="00E8316F">
      <w:pPr>
        <w:pStyle w:val="Heading2"/>
      </w:pPr>
      <w:r>
        <w:rPr>
          <w:color w:val="000000"/>
        </w:rPr>
        <w:t>Textbook</w:t>
      </w:r>
    </w:p>
    <w:p w14:paraId="767E8598" w14:textId="77777777" w:rsidR="00954814" w:rsidRDefault="00E8316F">
      <w:r>
        <w:t>T. Cooklev, A First Course in Communications Systems, (preprint)</w:t>
      </w:r>
    </w:p>
    <w:p w14:paraId="6ED8107A" w14:textId="77777777" w:rsidR="00954814" w:rsidRDefault="00E8316F">
      <w:pPr>
        <w:pStyle w:val="Heading2"/>
      </w:pPr>
      <w:r>
        <w:rPr>
          <w:color w:val="000000"/>
        </w:rPr>
        <w:t>Course Objectives</w:t>
      </w:r>
    </w:p>
    <w:p w14:paraId="71FD06B0" w14:textId="77777777" w:rsidR="00954814" w:rsidRDefault="00E8316F">
      <w:r>
        <w:t>This course provides an introduction to commun</w:t>
      </w:r>
      <w:r>
        <w:t>ication system principles with an emphasis on digital communication systems.  It develops the basic analysis tools to characterize a communication system’s performance.  The use of computer modeling and simulation techniques employed to compliment analysis</w:t>
      </w:r>
      <w:r>
        <w:t xml:space="preserve"> methods.</w:t>
      </w:r>
    </w:p>
    <w:p w14:paraId="12F67D36" w14:textId="77777777" w:rsidR="00954814" w:rsidRDefault="00E8316F">
      <w:pPr>
        <w:pStyle w:val="Heading2"/>
      </w:pPr>
      <w:r>
        <w:rPr>
          <w:color w:val="000000"/>
        </w:rPr>
        <w:t>Course Outcomes</w:t>
      </w:r>
    </w:p>
    <w:p w14:paraId="152E2A0E" w14:textId="77777777" w:rsidR="00954814" w:rsidRDefault="00E8316F">
      <w:pPr>
        <w:pStyle w:val="ListNumber"/>
      </w:pPr>
      <w:r>
        <w:t>An understanding of how to represent communication signals in time and frequency using complex analysis and Fourier analysis techniques. (1)</w:t>
      </w:r>
    </w:p>
    <w:p w14:paraId="27101FB9" w14:textId="77777777" w:rsidR="00954814" w:rsidRDefault="00E8316F">
      <w:pPr>
        <w:pStyle w:val="ListNumber"/>
      </w:pPr>
      <w:r>
        <w:t>An understanding of the effects of noise and channel properties on communication system p</w:t>
      </w:r>
      <w:r>
        <w:t>erformance. (1)</w:t>
      </w:r>
    </w:p>
    <w:p w14:paraId="309DBE5F" w14:textId="77777777" w:rsidR="00954814" w:rsidRDefault="00E8316F">
      <w:pPr>
        <w:pStyle w:val="ListNumber"/>
      </w:pPr>
      <w:r>
        <w:t>Performing calculations involving source entropy  (1)</w:t>
      </w:r>
    </w:p>
    <w:p w14:paraId="2E9D04E6" w14:textId="77777777" w:rsidR="00954814" w:rsidRDefault="00E8316F">
      <w:pPr>
        <w:pStyle w:val="ListNumber"/>
      </w:pPr>
      <w:r>
        <w:t>Evaluation of the performance of analog-to-digital conversion (1)</w:t>
      </w:r>
    </w:p>
    <w:p w14:paraId="58D1C2D8" w14:textId="77777777" w:rsidR="00954814" w:rsidRDefault="00E8316F">
      <w:pPr>
        <w:pStyle w:val="ListNumber"/>
      </w:pPr>
      <w:r>
        <w:t>Performing calculations involving signal-to-noise ratio, frequency response, and capacity of a channel (3)</w:t>
      </w:r>
    </w:p>
    <w:p w14:paraId="022CC9C4" w14:textId="77777777" w:rsidR="00954814" w:rsidRDefault="00E8316F">
      <w:pPr>
        <w:pStyle w:val="ListNumber"/>
      </w:pPr>
      <w:r>
        <w:lastRenderedPageBreak/>
        <w:t>Design and an</w:t>
      </w:r>
      <w:r>
        <w:t>alyze circuits to transmit and receive analog signals (2)</w:t>
      </w:r>
    </w:p>
    <w:p w14:paraId="0B4509E5" w14:textId="77777777" w:rsidR="00954814" w:rsidRDefault="00E8316F">
      <w:pPr>
        <w:pStyle w:val="ListNumber"/>
      </w:pPr>
      <w:r>
        <w:t>Performing calculations involving the bit error rate of binary and M-ary modulation techniques (2)</w:t>
      </w:r>
    </w:p>
    <w:p w14:paraId="729957AE" w14:textId="77777777" w:rsidR="00954814" w:rsidRDefault="00E8316F">
      <w:pPr>
        <w:pStyle w:val="ListNumber"/>
      </w:pPr>
      <w:r>
        <w:t>Understanding of the basic functions required of multicarrier transmitters and receivers (2)</w:t>
      </w:r>
    </w:p>
    <w:p w14:paraId="7FC59599" w14:textId="77777777" w:rsidR="00954814" w:rsidRDefault="00E8316F">
      <w:pPr>
        <w:pStyle w:val="ListNumber"/>
      </w:pPr>
      <w:r>
        <w:t>An und</w:t>
      </w:r>
      <w:r>
        <w:t>erstanding of block forward error correction encoding and decoding (1)</w:t>
      </w:r>
    </w:p>
    <w:p w14:paraId="5A091920" w14:textId="77777777" w:rsidR="00954814" w:rsidRDefault="00E8316F">
      <w:pPr>
        <w:pStyle w:val="ListNumber"/>
      </w:pPr>
      <w:r>
        <w:t>Ability to compare uncoded and coded communications systems (4)</w:t>
      </w:r>
    </w:p>
    <w:p w14:paraId="2A15B4EC" w14:textId="77777777" w:rsidR="00954814" w:rsidRDefault="00E8316F">
      <w:pPr>
        <w:pStyle w:val="ListNumber"/>
      </w:pPr>
      <w:r>
        <w:t xml:space="preserve">The application of computer modeling and simulation techniques to compliment communication system performance </w:t>
      </w:r>
      <w:r>
        <w:t>analysis (6)</w:t>
      </w:r>
    </w:p>
    <w:p w14:paraId="1DCA827A" w14:textId="77777777" w:rsidR="00954814" w:rsidRDefault="00E8316F">
      <w:pPr>
        <w:pStyle w:val="Heading2"/>
      </w:pPr>
      <w:r>
        <w:rPr>
          <w:color w:val="000000"/>
        </w:rPr>
        <w:t>Lecture Topics</w:t>
      </w:r>
    </w:p>
    <w:p w14:paraId="7CFC3365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Introduction to modern communications systems</w:t>
      </w:r>
    </w:p>
    <w:p w14:paraId="724CA8EB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Review of signals, linear systems, and probability theory</w:t>
      </w:r>
    </w:p>
    <w:p w14:paraId="01F929B3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Sources of information and entropy. Analog-to-digital conversion.</w:t>
      </w:r>
    </w:p>
    <w:p w14:paraId="4EC161E9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Introduction to wired and wireless channels</w:t>
      </w:r>
    </w:p>
    <w:p w14:paraId="6BD61617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Mathematical m</w:t>
      </w:r>
      <w:r>
        <w:t>odels of channels. Capacity.</w:t>
      </w:r>
    </w:p>
    <w:p w14:paraId="0F1A5729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Transmission of analog signals: DSB, AM, SSB, and QAM</w:t>
      </w:r>
    </w:p>
    <w:p w14:paraId="008E7B77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Binary digital modulation and optimum demodulation</w:t>
      </w:r>
    </w:p>
    <w:p w14:paraId="75234737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M-ary digital modulation techniques: PAM, PSK, QAM</w:t>
      </w:r>
    </w:p>
    <w:p w14:paraId="656FF1A8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Multicarrier modulation – OFDM and DMT</w:t>
      </w:r>
    </w:p>
    <w:p w14:paraId="129695F9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Linear block codes</w:t>
      </w:r>
    </w:p>
    <w:p w14:paraId="36042010" w14:textId="77777777" w:rsidR="00954814" w:rsidRDefault="00E8316F" w:rsidP="00E8316F">
      <w:pPr>
        <w:pStyle w:val="ListNumber"/>
        <w:numPr>
          <w:ilvl w:val="0"/>
          <w:numId w:val="10"/>
        </w:numPr>
      </w:pPr>
      <w:r>
        <w:t>Galois fields</w:t>
      </w:r>
      <w:r>
        <w:t>. Circular codes.</w:t>
      </w:r>
    </w:p>
    <w:p w14:paraId="574EDEE7" w14:textId="77777777" w:rsidR="00954814" w:rsidRDefault="00E8316F">
      <w:pPr>
        <w:pStyle w:val="Heading2"/>
      </w:pPr>
      <w:r>
        <w:rPr>
          <w:color w:val="000000"/>
        </w:rPr>
        <w:t>Computer Usage</w:t>
      </w:r>
    </w:p>
    <w:p w14:paraId="07CA1CA3" w14:textId="77777777" w:rsidR="00954814" w:rsidRDefault="00E8316F">
      <w:r>
        <w:t>Medium</w:t>
      </w:r>
    </w:p>
    <w:p w14:paraId="6FB94F16" w14:textId="77777777" w:rsidR="00954814" w:rsidRDefault="00E8316F">
      <w:pPr>
        <w:pStyle w:val="Heading2"/>
      </w:pPr>
      <w:r>
        <w:rPr>
          <w:color w:val="000000"/>
        </w:rPr>
        <w:t>Laboratory Experience</w:t>
      </w:r>
    </w:p>
    <w:p w14:paraId="331BEFD6" w14:textId="77777777" w:rsidR="00954814" w:rsidRDefault="00E8316F">
      <w:r>
        <w:t>Low</w:t>
      </w:r>
    </w:p>
    <w:p w14:paraId="51CCAD7F" w14:textId="77777777" w:rsidR="00954814" w:rsidRDefault="00E8316F">
      <w:pPr>
        <w:pStyle w:val="Heading2"/>
      </w:pPr>
      <w:r>
        <w:rPr>
          <w:color w:val="000000"/>
        </w:rPr>
        <w:t>Design Experience</w:t>
      </w:r>
    </w:p>
    <w:p w14:paraId="3428C94A" w14:textId="77777777" w:rsidR="00954814" w:rsidRDefault="00E8316F">
      <w:r>
        <w:t>Medium</w:t>
      </w:r>
    </w:p>
    <w:p w14:paraId="1BBEE1CB" w14:textId="77777777" w:rsidR="00954814" w:rsidRDefault="00E8316F">
      <w:pPr>
        <w:pStyle w:val="Heading2"/>
      </w:pPr>
      <w:r>
        <w:rPr>
          <w:color w:val="000000"/>
        </w:rPr>
        <w:t>Coordinator</w:t>
      </w:r>
    </w:p>
    <w:p w14:paraId="04E8EE49" w14:textId="77777777" w:rsidR="00954814" w:rsidRDefault="00E8316F">
      <w:r>
        <w:t>Todor Cooklev, Ph.D.</w:t>
      </w:r>
    </w:p>
    <w:p w14:paraId="770A0935" w14:textId="77777777" w:rsidR="00954814" w:rsidRDefault="00E8316F">
      <w:pPr>
        <w:pStyle w:val="Heading2"/>
      </w:pPr>
      <w:r>
        <w:rPr>
          <w:color w:val="000000"/>
        </w:rPr>
        <w:t>Date</w:t>
      </w:r>
    </w:p>
    <w:p w14:paraId="57103A47" w14:textId="77777777" w:rsidR="00954814" w:rsidRDefault="00E8316F">
      <w:r>
        <w:t>9/30/2018</w:t>
      </w:r>
    </w:p>
    <w:sectPr w:rsidR="009548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F2752F"/>
    <w:multiLevelType w:val="hybridMultilevel"/>
    <w:tmpl w:val="DFF2D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4814"/>
    <w:rsid w:val="00AA1D8D"/>
    <w:rsid w:val="00B47730"/>
    <w:rsid w:val="00CB0664"/>
    <w:rsid w:val="00E831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B87E8"/>
  <w14:defaultImageDpi w14:val="300"/>
  <w15:docId w15:val="{1293D46D-A7A1-4DD2-940F-750BF782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2476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ECE42800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2026-01-02T17:09:00Z</dcterms:created>
  <dcterms:modified xsi:type="dcterms:W3CDTF">2026-01-02T17:09:00Z</dcterms:modified>
  <cp:category/>
</cp:coreProperties>
</file>